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bidi w:val="0"/>
        <w:jc w:val="both"/>
        <w:rPr>
          <w:rFonts w:hint="default" w:asciiTheme="minorAscii" w:hAnsiTheme="minorAscii"/>
          <w:b w:val="0"/>
          <w:bCs w:val="0"/>
          <w:sz w:val="36"/>
          <w:szCs w:val="36"/>
          <w:lang w:val="hu-HU"/>
        </w:rPr>
      </w:pPr>
      <w:r>
        <w:rPr>
          <w:rFonts w:hint="default" w:asciiTheme="minorAscii" w:hAnsiTheme="minorAscii"/>
          <w:b w:val="0"/>
          <w:bCs w:val="0"/>
          <w:sz w:val="36"/>
          <w:szCs w:val="36"/>
          <w:lang w:val="hu-HU"/>
        </w:rPr>
        <w:t xml:space="preserve"> </w:t>
      </w:r>
      <w:r>
        <w:rPr>
          <w:rFonts w:hint="default" w:asciiTheme="minorAscii" w:hAnsiTheme="minorAscii"/>
          <w:b w:val="0"/>
          <w:bCs w:val="0"/>
          <w:sz w:val="36"/>
          <w:szCs w:val="36"/>
          <w:lang w:val="hu-HU"/>
        </w:rPr>
        <w:drawing>
          <wp:inline distT="0" distB="0" distL="114300" distR="114300">
            <wp:extent cx="1588770" cy="1460500"/>
            <wp:effectExtent l="0" t="0" r="11430" b="6350"/>
            <wp:docPr id="1" name="Picture 1" descr="bvsz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vsz logo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Ascii" w:hAnsiTheme="minorAscii"/>
          <w:b w:val="0"/>
          <w:bCs w:val="0"/>
          <w:sz w:val="36"/>
          <w:szCs w:val="36"/>
          <w:lang w:val="hu-HU"/>
        </w:rPr>
        <w:t xml:space="preserve">                                     </w:t>
      </w:r>
      <w:r>
        <w:rPr>
          <w:lang w:val="hu-HU" w:eastAsia="hu-HU"/>
        </w:rPr>
        <w:drawing>
          <wp:inline distT="0" distB="0" distL="114300" distR="114300">
            <wp:extent cx="1278890" cy="1475105"/>
            <wp:effectExtent l="0" t="0" r="16510" b="10795"/>
            <wp:docPr id="2" name="Picture 2" descr="képernyő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épernyőké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hu-HU"/>
        </w:rPr>
        <w:t xml:space="preserve">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bidi w:val="0"/>
        <w:jc w:val="center"/>
        <w:rPr>
          <w:rFonts w:hint="default" w:asciiTheme="minorAscii" w:hAnsiTheme="minorAscii"/>
          <w:b w:val="0"/>
          <w:bCs w:val="0"/>
          <w:sz w:val="36"/>
          <w:szCs w:val="36"/>
          <w:lang w:val="hu-HU"/>
        </w:rPr>
      </w:pPr>
      <w:r>
        <w:rPr>
          <w:rFonts w:hint="default" w:asciiTheme="minorAscii" w:hAnsiTheme="minorAscii"/>
          <w:b w:val="0"/>
          <w:bCs w:val="0"/>
          <w:sz w:val="36"/>
          <w:szCs w:val="36"/>
          <w:lang w:val="hu-HU"/>
        </w:rPr>
        <w:t>VERSENYKIÍRÁS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bidi w:val="0"/>
        <w:jc w:val="center"/>
        <w:rPr>
          <w:rFonts w:hint="default" w:asciiTheme="minorAscii" w:hAnsiTheme="minorAscii"/>
          <w:b/>
          <w:bCs/>
          <w:sz w:val="44"/>
          <w:szCs w:val="44"/>
          <w:lang w:val="hu-HU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bidi w:val="0"/>
        <w:jc w:val="center"/>
        <w:rPr>
          <w:rFonts w:hint="default" w:asciiTheme="minorAscii" w:hAnsiTheme="minorAscii"/>
          <w:b/>
          <w:bCs/>
          <w:sz w:val="52"/>
          <w:szCs w:val="52"/>
          <w:lang w:val="hu-HU"/>
        </w:rPr>
      </w:pPr>
      <w:r>
        <w:rPr>
          <w:rFonts w:hint="default" w:asciiTheme="minorAscii" w:hAnsiTheme="minorAscii"/>
          <w:b/>
          <w:bCs/>
          <w:sz w:val="52"/>
          <w:szCs w:val="52"/>
          <w:lang w:val="hu-HU"/>
        </w:rPr>
        <w:t xml:space="preserve">CITY KUPA VÍVÓ BUDAPEST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bidi w:val="0"/>
        <w:jc w:val="center"/>
        <w:rPr>
          <w:rFonts w:hint="default" w:asciiTheme="minorAscii" w:hAnsiTheme="minorAscii"/>
          <w:b/>
          <w:bCs/>
          <w:sz w:val="52"/>
          <w:szCs w:val="52"/>
          <w:lang w:val="hu-HU"/>
        </w:rPr>
      </w:pPr>
      <w:r>
        <w:rPr>
          <w:rFonts w:hint="default" w:asciiTheme="minorAscii" w:hAnsiTheme="minorAscii"/>
          <w:b/>
          <w:bCs/>
          <w:sz w:val="52"/>
          <w:szCs w:val="52"/>
          <w:lang w:val="hu-HU"/>
        </w:rPr>
        <w:t>BAJNOKSÁG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bidi w:val="0"/>
        <w:jc w:val="center"/>
        <w:rPr>
          <w:rFonts w:hint="default" w:asciiTheme="minorAscii" w:hAnsiTheme="minorAscii"/>
          <w:b/>
          <w:bCs/>
          <w:sz w:val="22"/>
          <w:szCs w:val="22"/>
          <w:lang w:val="hu-HU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bidi w:val="0"/>
        <w:jc w:val="center"/>
        <w:rPr>
          <w:rFonts w:hint="default" w:asciiTheme="minorAscii" w:hAnsiTheme="minorAscii"/>
          <w:b/>
          <w:bCs/>
          <w:sz w:val="28"/>
          <w:szCs w:val="28"/>
          <w:lang w:val="hu-HU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bidi w:val="0"/>
        <w:jc w:val="center"/>
        <w:rPr>
          <w:rFonts w:hint="default" w:asciiTheme="minorAscii" w:hAnsiTheme="minorAscii"/>
          <w:b/>
          <w:bCs/>
          <w:sz w:val="28"/>
          <w:szCs w:val="28"/>
          <w:lang w:val="hu-HU"/>
        </w:rPr>
      </w:pPr>
      <w:r>
        <w:rPr>
          <w:rFonts w:hint="default" w:asciiTheme="minorAscii" w:hAnsiTheme="minorAscii"/>
          <w:b/>
          <w:bCs/>
          <w:sz w:val="28"/>
          <w:szCs w:val="28"/>
          <w:lang w:val="hu-HU"/>
        </w:rPr>
        <w:t>A Belvárosi Vívó Sportegyesület a Budapesti Vívó Szövetség támogatásával megrendezi a City Kupa Vívó Budapest Bajnokságot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bidi w:val="0"/>
        <w:jc w:val="center"/>
        <w:rPr>
          <w:rFonts w:hint="default" w:asciiTheme="minorAscii" w:hAnsiTheme="minorAscii"/>
          <w:b/>
          <w:bCs/>
          <w:sz w:val="28"/>
          <w:szCs w:val="28"/>
          <w:lang w:val="hu-HU"/>
        </w:rPr>
      </w:pPr>
      <w:r>
        <w:rPr>
          <w:rFonts w:hint="default" w:asciiTheme="minorAscii" w:hAnsiTheme="minorAscii"/>
          <w:b/>
          <w:bCs/>
          <w:sz w:val="28"/>
          <w:szCs w:val="28"/>
          <w:lang w:val="hu-HU"/>
        </w:rPr>
        <w:t xml:space="preserve"> tőr fegyvernemben.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bidi w:val="0"/>
        <w:jc w:val="both"/>
        <w:rPr>
          <w:rFonts w:hint="default" w:asciiTheme="minorAscii" w:hAnsiTheme="minorAscii"/>
          <w:b/>
          <w:bCs/>
          <w:sz w:val="28"/>
          <w:szCs w:val="28"/>
          <w:lang w:val="hu-HU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bidi w:val="0"/>
        <w:jc w:val="both"/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u w:val="single"/>
          <w:lang w:val="hu-HU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bidi w:val="0"/>
        <w:jc w:val="both"/>
        <w:rPr>
          <w:rFonts w:hint="default" w:eastAsia="sans-serif" w:cs="sans-serif" w:asciiTheme="minorAscii" w:hAnsiTheme="minorAscii"/>
          <w:b w:val="0"/>
          <w:bCs w:val="0"/>
          <w:kern w:val="0"/>
          <w:sz w:val="26"/>
          <w:szCs w:val="26"/>
          <w:u w:val="none"/>
          <w:lang w:val="hu-HU" w:eastAsia="zh-CN" w:bidi="ar"/>
        </w:rPr>
      </w:pP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u w:val="single"/>
          <w:lang w:val="hu-HU" w:eastAsia="zh-CN" w:bidi="ar"/>
        </w:rPr>
        <w:t>A verseny időpontja:</w:t>
      </w: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u w:val="none"/>
          <w:lang w:val="hu-HU" w:eastAsia="zh-CN" w:bidi="ar"/>
        </w:rPr>
        <w:t xml:space="preserve"> </w:t>
      </w:r>
      <w:r>
        <w:rPr>
          <w:rFonts w:hint="default" w:eastAsia="sans-serif" w:cs="sans-serif" w:asciiTheme="minorAscii" w:hAnsiTheme="minorAscii"/>
          <w:b w:val="0"/>
          <w:bCs w:val="0"/>
          <w:kern w:val="0"/>
          <w:sz w:val="26"/>
          <w:szCs w:val="26"/>
          <w:u w:val="none"/>
          <w:lang w:val="hu-HU" w:eastAsia="zh-CN" w:bidi="ar"/>
        </w:rPr>
        <w:t>2021. november 26., péntek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bidi w:val="0"/>
        <w:jc w:val="both"/>
        <w:rPr>
          <w:rFonts w:hint="default" w:eastAsia="sans-serif" w:cs="sans-serif" w:asciiTheme="minorAscii" w:hAnsiTheme="minorAscii"/>
          <w:b w:val="0"/>
          <w:bCs w:val="0"/>
          <w:kern w:val="0"/>
          <w:sz w:val="26"/>
          <w:szCs w:val="26"/>
          <w:u w:val="none"/>
          <w:lang w:val="hu-HU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bidi w:val="0"/>
        <w:jc w:val="both"/>
        <w:rPr>
          <w:rFonts w:hint="default" w:eastAsia="sans-serif" w:cs="sans-serif" w:asciiTheme="minorAscii" w:hAnsiTheme="minorAscii"/>
          <w:b w:val="0"/>
          <w:bCs w:val="0"/>
          <w:kern w:val="0"/>
          <w:sz w:val="26"/>
          <w:szCs w:val="26"/>
          <w:u w:val="none"/>
          <w:lang w:val="hu-HU" w:eastAsia="zh-CN" w:bidi="ar"/>
        </w:rPr>
      </w:pP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u w:val="single"/>
          <w:lang w:val="hu-HU" w:eastAsia="zh-CN" w:bidi="ar"/>
        </w:rPr>
        <w:t>Helyszíne:</w:t>
      </w:r>
      <w:r>
        <w:rPr>
          <w:rFonts w:hint="default" w:eastAsia="sans-serif" w:cs="sans-serif" w:asciiTheme="minorAscii" w:hAnsiTheme="minorAscii"/>
          <w:b w:val="0"/>
          <w:bCs w:val="0"/>
          <w:kern w:val="0"/>
          <w:sz w:val="26"/>
          <w:szCs w:val="26"/>
          <w:u w:val="none"/>
          <w:lang w:val="hu-HU" w:eastAsia="zh-CN" w:bidi="ar"/>
        </w:rPr>
        <w:t xml:space="preserve">      Belvárosi Vívó Sportegyesület vívóterme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bidi w:val="0"/>
        <w:ind w:firstLine="1430" w:firstLineChars="550"/>
        <w:jc w:val="both"/>
        <w:rPr>
          <w:rFonts w:hint="default" w:eastAsia="sans-serif" w:cs="sans-serif" w:asciiTheme="minorAscii" w:hAnsiTheme="minorAscii"/>
          <w:b w:val="0"/>
          <w:bCs w:val="0"/>
          <w:kern w:val="0"/>
          <w:sz w:val="26"/>
          <w:szCs w:val="26"/>
          <w:u w:val="none"/>
          <w:lang w:val="hu-HU" w:eastAsia="zh-CN" w:bidi="ar"/>
        </w:rPr>
      </w:pPr>
      <w:r>
        <w:rPr>
          <w:rFonts w:hint="default" w:eastAsia="sans-serif" w:cs="sans-serif" w:asciiTheme="minorAscii" w:hAnsiTheme="minorAscii"/>
          <w:b w:val="0"/>
          <w:bCs w:val="0"/>
          <w:kern w:val="0"/>
          <w:sz w:val="26"/>
          <w:szCs w:val="26"/>
          <w:u w:val="none"/>
          <w:lang w:val="hu-HU" w:eastAsia="zh-CN" w:bidi="ar"/>
        </w:rPr>
        <w:t>1088 Budapest, Krúdy u. 3.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bidi w:val="0"/>
        <w:jc w:val="both"/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u w:val="singl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bidi w:val="0"/>
        <w:jc w:val="both"/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u w:val="single"/>
          <w:lang w:val="hu-HU" w:eastAsia="zh-CN" w:bidi="ar"/>
        </w:rPr>
      </w:pP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u w:val="single"/>
          <w:lang w:val="hu-HU" w:eastAsia="zh-CN" w:bidi="ar"/>
        </w:rPr>
        <w:t>Korcsoportok: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bidi w:val="0"/>
        <w:ind w:left="420" w:leftChars="0" w:hanging="420" w:firstLineChars="0"/>
        <w:jc w:val="both"/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</w:pP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lang w:val="en-US" w:eastAsia="zh-CN" w:bidi="ar"/>
        </w:rPr>
        <w:t xml:space="preserve">14:30 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- CSIBE (201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>2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 xml:space="preserve"> és fiatalabbak) - TÖRPICI (201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>1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 xml:space="preserve">) 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>- VERSENYZŐPALÁNTA (kezdő vívó, 2009-től) - FIÚ - LEÁNY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bidi w:val="0"/>
        <w:ind w:left="420" w:leftChars="0" w:hanging="420" w:firstLineChars="0"/>
        <w:jc w:val="both"/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</w:pP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lang w:val="en-US" w:eastAsia="zh-CN" w:bidi="ar"/>
        </w:rPr>
        <w:t>1</w:t>
      </w: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lang w:val="hu-HU" w:eastAsia="zh-CN" w:bidi="ar"/>
        </w:rPr>
        <w:t>6</w:t>
      </w: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lang w:val="en-US" w:eastAsia="zh-CN" w:bidi="ar"/>
        </w:rPr>
        <w:t>:</w:t>
      </w: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lang w:val="hu-HU" w:eastAsia="zh-CN" w:bidi="ar"/>
        </w:rPr>
        <w:t>3</w:t>
      </w: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lang w:val="en-US" w:eastAsia="zh-CN" w:bidi="ar"/>
        </w:rPr>
        <w:t>0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 xml:space="preserve"> - 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 xml:space="preserve"> 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BAMBI (20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>10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) - GYERMEK (200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>9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)  - ÚJONC (200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>8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) - SERDÜLŐ (200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>7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)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 xml:space="preserve"> FIÚ - LEÁNY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bidi w:val="0"/>
        <w:ind w:left="420" w:leftChars="0" w:hanging="420" w:firstLineChars="0"/>
        <w:jc w:val="both"/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lang w:val="en-US" w:eastAsia="zh-CN" w:bidi="ar"/>
        </w:rPr>
        <w:t>18:</w:t>
      </w: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lang w:val="hu-HU" w:eastAsia="zh-CN" w:bidi="ar"/>
        </w:rPr>
        <w:t>3</w:t>
      </w: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lang w:val="en-US" w:eastAsia="zh-CN" w:bidi="ar"/>
        </w:rPr>
        <w:t>0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 xml:space="preserve"> - KADET (200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>5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-200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>6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) - JUNIOR (200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>2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-200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>4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) - FELNŐTT (200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>1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 xml:space="preserve"> - 198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>1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) és VETERÁN 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 xml:space="preserve"> 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(198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>2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-100 éves korig) FÉRFI - NŐ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bidi w:val="0"/>
        <w:ind w:leftChars="0"/>
        <w:jc w:val="both"/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bidi w:val="0"/>
        <w:ind w:leftChars="0"/>
        <w:jc w:val="both"/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bidi w:val="0"/>
        <w:ind w:leftChars="0"/>
        <w:jc w:val="both"/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lang w:val="hu-HU" w:eastAsia="zh-CN" w:bidi="ar"/>
        </w:rPr>
      </w:pP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u w:val="single"/>
          <w:lang w:val="en-US" w:eastAsia="zh-CN" w:bidi="ar"/>
        </w:rPr>
        <w:t>Kapunyitás: </w:t>
      </w: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lang w:val="en-US" w:eastAsia="zh-CN" w:bidi="ar"/>
        </w:rPr>
        <w:t>13.30</w:t>
      </w: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lang w:val="hu-HU" w:eastAsia="zh-CN" w:bidi="ar"/>
        </w:rPr>
        <w:t xml:space="preserve"> (előbb nem lehet bemenni)</w:t>
      </w:r>
    </w:p>
    <w:p>
      <w:pPr>
        <w:keepNext w:val="0"/>
        <w:keepLines w:val="0"/>
        <w:widowControl/>
        <w:suppressLineNumbers w:val="0"/>
        <w:bidi w:val="0"/>
        <w:jc w:val="both"/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jc w:val="both"/>
        <w:rPr>
          <w:rFonts w:hint="default" w:eastAsia="sans-serif" w:cs="sans-serif" w:asciiTheme="minorAscii" w:hAnsiTheme="minorAscii"/>
          <w:b w:val="0"/>
          <w:bCs w:val="0"/>
          <w:kern w:val="0"/>
          <w:sz w:val="26"/>
          <w:szCs w:val="26"/>
          <w:lang w:val="hu-HU" w:eastAsia="zh-CN" w:bidi="ar"/>
        </w:rPr>
      </w:pP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u w:val="single"/>
          <w:lang w:val="hu-HU" w:eastAsia="zh-CN" w:bidi="ar"/>
        </w:rPr>
        <w:t>Nevezés:</w:t>
      </w:r>
      <w:r>
        <w:rPr>
          <w:rFonts w:hint="default" w:eastAsia="sans-serif" w:cs="sans-serif" w:asciiTheme="minorAscii" w:hAnsiTheme="minorAscii"/>
          <w:b w:val="0"/>
          <w:bCs w:val="0"/>
          <w:kern w:val="0"/>
          <w:sz w:val="26"/>
          <w:szCs w:val="26"/>
          <w:lang w:val="hu-HU" w:eastAsia="zh-CN" w:bidi="ar"/>
        </w:rPr>
        <w:t xml:space="preserve"> előzetes nevezés nincs, jelentkezés a helyszínen a regisztrációnál. Tagsági könyv nem szükséges.</w:t>
      </w:r>
    </w:p>
    <w:p>
      <w:pPr>
        <w:keepNext w:val="0"/>
        <w:keepLines w:val="0"/>
        <w:widowControl/>
        <w:suppressLineNumbers w:val="0"/>
        <w:bidi w:val="0"/>
        <w:jc w:val="both"/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jc w:val="both"/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</w:pP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u w:val="single"/>
          <w:lang w:val="hu-HU" w:eastAsia="zh-CN" w:bidi="ar"/>
        </w:rPr>
        <w:t>Nevezési díj:</w:t>
      </w: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lang w:val="hu-HU" w:eastAsia="zh-CN" w:bidi="ar"/>
        </w:rPr>
        <w:t xml:space="preserve"> </w:t>
      </w: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lang w:val="en-US" w:eastAsia="zh-CN" w:bidi="ar"/>
        </w:rPr>
        <w:t>2500.- Ft,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 xml:space="preserve"> amit a havi és az éves díjazásra fordítunk. Ezt a helyszínen kell fizetni, ebben az ételfogyasztás is benne van.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bidi w:val="0"/>
        <w:jc w:val="both"/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</w:pP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u w:val="single"/>
          <w:lang w:val="en-US" w:eastAsia="zh-CN" w:bidi="ar"/>
        </w:rPr>
        <w:t>Lebonyolítás: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br w:type="textWrapping"/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A csoportokat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 xml:space="preserve"> és a tusok számát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 xml:space="preserve"> létszámtól függően alakítjuk ki, de az eredmény (az első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 xml:space="preserve"> 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három) korosztályokra és nemekre van bontva, éremdíjazással. Az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 xml:space="preserve"> 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 xml:space="preserve">eredményt azonnal kihirdetjük a 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>korcsoport v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erseny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>e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 xml:space="preserve"> után. Körvívás van,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 xml:space="preserve"> t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ábla nincs.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bidi w:val="0"/>
        <w:jc w:val="both"/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jc w:val="both"/>
        <w:rPr>
          <w:rFonts w:hint="default" w:ascii="Calibri" w:hAnsi="Calibri" w:cs="Calibri" w:eastAsiaTheme="minorEastAsia"/>
          <w:b/>
          <w:bCs/>
          <w:kern w:val="0"/>
          <w:sz w:val="26"/>
          <w:szCs w:val="26"/>
          <w:u w:val="single"/>
          <w:lang w:val="hu-HU" w:eastAsia="zh-CN" w:bidi="ar"/>
        </w:rPr>
      </w:pPr>
      <w:r>
        <w:rPr>
          <w:rFonts w:hint="default" w:ascii="Calibri" w:hAnsi="Calibri" w:cs="Calibri" w:eastAsiaTheme="minorEastAsia"/>
          <w:b/>
          <w:bCs/>
          <w:kern w:val="0"/>
          <w:sz w:val="26"/>
          <w:szCs w:val="26"/>
          <w:u w:val="single"/>
          <w:lang w:val="hu-HU" w:eastAsia="zh-CN" w:bidi="ar"/>
        </w:rPr>
        <w:t>COVID előírások:</w:t>
      </w:r>
    </w:p>
    <w:p>
      <w:pPr>
        <w:jc w:val="both"/>
        <w:rPr>
          <w:rFonts w:hint="default" w:eastAsia="sans-serif" w:cs="sans-serif" w:asciiTheme="minorAscii" w:hAnsiTheme="minorAscii"/>
          <w:b w:val="0"/>
          <w:bCs w:val="0"/>
          <w:kern w:val="0"/>
          <w:sz w:val="26"/>
          <w:szCs w:val="26"/>
          <w:u w:val="none"/>
          <w:lang w:val="hu-HU" w:eastAsia="zh-CN" w:bidi="ar"/>
        </w:rPr>
      </w:pPr>
      <w:r>
        <w:rPr>
          <w:rFonts w:hint="default" w:eastAsia="SimSun" w:cs="SimSun" w:asciiTheme="minorAscii" w:hAnsiTheme="minorAscii"/>
          <w:b w:val="0"/>
          <w:bCs w:val="0"/>
          <w:kern w:val="0"/>
          <w:sz w:val="26"/>
          <w:szCs w:val="26"/>
          <w:u w:val="none"/>
          <w:lang w:val="en-US" w:eastAsia="zh-CN" w:bidi="ar"/>
        </w:rPr>
        <w:t>Belépés versenyzőknek</w:t>
      </w:r>
      <w:r>
        <w:rPr>
          <w:rFonts w:hint="default" w:eastAsia="SimSun" w:cs="SimSun" w:asciiTheme="minorAscii" w:hAnsiTheme="minorAscii"/>
          <w:b w:val="0"/>
          <w:bCs w:val="0"/>
          <w:kern w:val="0"/>
          <w:sz w:val="26"/>
          <w:szCs w:val="26"/>
          <w:u w:val="none"/>
          <w:lang w:val="hu-HU" w:eastAsia="zh-CN" w:bidi="ar"/>
        </w:rPr>
        <w:t xml:space="preserve"> és nézőknek</w:t>
      </w:r>
      <w:r>
        <w:rPr>
          <w:rFonts w:hint="default" w:eastAsia="SimSun" w:cs="SimSun" w:asciiTheme="minorAscii" w:hAnsiTheme="minorAscii"/>
          <w:b w:val="0"/>
          <w:bCs w:val="0"/>
          <w:kern w:val="0"/>
          <w:sz w:val="26"/>
          <w:szCs w:val="26"/>
          <w:u w:val="none"/>
          <w:lang w:val="en-US" w:eastAsia="zh-CN" w:bidi="ar"/>
        </w:rPr>
        <w:t>: lázmérés, fertőtlenítés</w:t>
      </w:r>
      <w:r>
        <w:rPr>
          <w:rFonts w:hint="default" w:eastAsia="SimSun" w:cs="SimSun" w:asciiTheme="minorAscii" w:hAnsiTheme="minorAscii"/>
          <w:b w:val="0"/>
          <w:bCs w:val="0"/>
          <w:kern w:val="0"/>
          <w:sz w:val="26"/>
          <w:szCs w:val="26"/>
          <w:u w:val="none"/>
          <w:lang w:val="hu-HU" w:eastAsia="zh-CN" w:bidi="ar"/>
        </w:rPr>
        <w:t>.</w:t>
      </w:r>
    </w:p>
    <w:p>
      <w:pPr>
        <w:keepNext w:val="0"/>
        <w:keepLines w:val="0"/>
        <w:widowControl/>
        <w:suppressLineNumbers w:val="0"/>
        <w:bidi w:val="0"/>
        <w:jc w:val="both"/>
        <w:rPr>
          <w:rFonts w:hint="default" w:ascii="Calibri" w:hAnsi="Calibri" w:cs="Calibri" w:eastAsiaTheme="minorEastAsia"/>
          <w:kern w:val="0"/>
          <w:sz w:val="26"/>
          <w:szCs w:val="26"/>
          <w:lang w:val="hu-HU" w:eastAsia="zh-CN" w:bidi="ar"/>
        </w:rPr>
      </w:pPr>
    </w:p>
    <w:p>
      <w:pPr>
        <w:tabs>
          <w:tab w:val="left" w:pos="2268"/>
          <w:tab w:val="left" w:pos="3119"/>
        </w:tabs>
        <w:rPr>
          <w:rFonts w:hint="default" w:ascii="Calibri" w:hAnsi="Calibri" w:cs="Calibri" w:eastAsiaTheme="minorEastAsia"/>
          <w:sz w:val="26"/>
          <w:szCs w:val="26"/>
          <w:lang w:val="de-AT"/>
        </w:rPr>
      </w:pPr>
      <w:r>
        <w:rPr>
          <w:rFonts w:hint="default" w:ascii="Calibri" w:hAnsi="Calibri" w:cs="Calibri" w:eastAsiaTheme="minorEastAsia"/>
          <w:sz w:val="26"/>
          <w:szCs w:val="26"/>
          <w:lang w:val="de-AT"/>
        </w:rPr>
        <w:t>A versenyen a COVID maszk használat</w:t>
      </w:r>
      <w:r>
        <w:rPr>
          <w:rFonts w:hint="default" w:ascii="Calibri" w:hAnsi="Calibri" w:cs="Calibri"/>
          <w:sz w:val="26"/>
          <w:szCs w:val="26"/>
          <w:lang w:val="hu-HU"/>
        </w:rPr>
        <w:t>a kötelező.</w:t>
      </w:r>
      <w:r>
        <w:rPr>
          <w:rFonts w:hint="default" w:ascii="Calibri" w:hAnsi="Calibri" w:cs="Calibri" w:eastAsiaTheme="minorEastAsia"/>
          <w:sz w:val="26"/>
          <w:szCs w:val="26"/>
          <w:lang w:val="de-AT"/>
        </w:rPr>
        <w:t xml:space="preserve"> </w:t>
      </w:r>
    </w:p>
    <w:p>
      <w:pPr>
        <w:tabs>
          <w:tab w:val="left" w:pos="2268"/>
          <w:tab w:val="left" w:pos="3119"/>
        </w:tabs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</w:pPr>
    </w:p>
    <w:p>
      <w:pPr>
        <w:tabs>
          <w:tab w:val="left" w:pos="2268"/>
          <w:tab w:val="left" w:pos="3119"/>
        </w:tabs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</w:pP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>Az öltözőket csak a Belvárosi Vívó Sportegyesület tagjai használhatják.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br w:type="textWrapping"/>
      </w:r>
    </w:p>
    <w:p>
      <w:pPr>
        <w:tabs>
          <w:tab w:val="left" w:pos="2268"/>
          <w:tab w:val="left" w:pos="3119"/>
        </w:tabs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u w:val="single"/>
          <w:lang w:val="de-AT" w:eastAsia="zh-CN" w:bidi="ar"/>
        </w:rPr>
      </w:pPr>
      <w:r>
        <w:rPr>
          <w:rFonts w:hint="default" w:eastAsia="sans-serif" w:cs="sans-serif" w:asciiTheme="minorAscii" w:hAnsiTheme="minorAscii"/>
          <w:b/>
          <w:bCs/>
          <w:kern w:val="0"/>
          <w:sz w:val="26"/>
          <w:szCs w:val="26"/>
          <w:u w:val="single"/>
          <w:lang w:val="hu-HU" w:eastAsia="zh-CN" w:bidi="ar"/>
        </w:rPr>
        <w:t>Biztonsági előírások:</w:t>
      </w:r>
    </w:p>
    <w:p>
      <w:pPr>
        <w:keepNext w:val="0"/>
        <w:keepLines w:val="0"/>
        <w:widowControl/>
        <w:suppressLineNumbers w:val="0"/>
        <w:bidi w:val="0"/>
        <w:jc w:val="both"/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</w:pP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A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 xml:space="preserve"> nézők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 xml:space="preserve"> nem jöhetnek be a pástokra, mert túl közel vannak egymáshoz, és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  <w:t xml:space="preserve"> 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t>balesetveszélyes, de a versenyek így is jól követhetőek.</w:t>
      </w:r>
      <w:r>
        <w:rPr>
          <w:rFonts w:hint="default" w:eastAsia="sans-serif" w:cs="sans-serif" w:asciiTheme="minorAscii" w:hAnsiTheme="minorAscii"/>
          <w:kern w:val="0"/>
          <w:sz w:val="26"/>
          <w:szCs w:val="26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bidi w:val="0"/>
        <w:jc w:val="both"/>
        <w:rPr>
          <w:rFonts w:hint="default" w:eastAsia="sans-serif" w:cs="sans-serif" w:asciiTheme="minorAscii" w:hAnsiTheme="minorAscii"/>
          <w:kern w:val="0"/>
          <w:sz w:val="26"/>
          <w:szCs w:val="26"/>
          <w:lang w:val="hu-HU" w:eastAsia="zh-CN" w:bidi="ar"/>
        </w:rPr>
      </w:pPr>
    </w:p>
    <w:p>
      <w:pPr>
        <w:autoSpaceDE w:val="0"/>
        <w:autoSpaceDN w:val="0"/>
        <w:adjustRightInd w:val="0"/>
        <w:spacing w:before="120" w:after="0"/>
        <w:jc w:val="both"/>
        <w:rPr>
          <w:rFonts w:hint="default" w:cs="Calibri"/>
          <w:color w:val="000000"/>
          <w:sz w:val="26"/>
          <w:szCs w:val="26"/>
          <w:lang w:val="hu-HU" w:eastAsia="en-US"/>
        </w:rPr>
      </w:pPr>
      <w:r>
        <w:rPr>
          <w:rFonts w:cs="Calibri"/>
          <w:color w:val="000000"/>
          <w:sz w:val="26"/>
          <w:szCs w:val="26"/>
          <w:lang w:val="hu-HU" w:eastAsia="en-US"/>
        </w:rPr>
        <w:t xml:space="preserve">Budapest, 2021. </w:t>
      </w:r>
      <w:r>
        <w:rPr>
          <w:rFonts w:hint="default" w:cs="Calibri"/>
          <w:color w:val="000000"/>
          <w:sz w:val="26"/>
          <w:szCs w:val="26"/>
          <w:lang w:val="hu-HU" w:eastAsia="en-US"/>
        </w:rPr>
        <w:t>november</w:t>
      </w:r>
      <w:r>
        <w:rPr>
          <w:rFonts w:cs="Calibri"/>
          <w:color w:val="000000"/>
          <w:sz w:val="26"/>
          <w:szCs w:val="26"/>
          <w:lang w:val="hu-HU" w:eastAsia="en-US"/>
        </w:rPr>
        <w:t xml:space="preserve"> 2</w:t>
      </w:r>
      <w:r>
        <w:rPr>
          <w:rFonts w:hint="default" w:cs="Calibri"/>
          <w:color w:val="000000"/>
          <w:sz w:val="26"/>
          <w:szCs w:val="26"/>
          <w:lang w:val="hu-HU" w:eastAsia="en-US"/>
        </w:rPr>
        <w:t>.</w:t>
      </w:r>
      <w:bookmarkStart w:id="0" w:name="_GoBack"/>
      <w:bookmarkEnd w:id="0"/>
    </w:p>
    <w:p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2"/>
          <w:lang w:val="hu-HU" w:eastAsia="en-US"/>
        </w:rPr>
      </w:pPr>
      <w:r>
        <w:rPr>
          <w:rFonts w:cs="Calibri"/>
          <w:color w:val="000000"/>
          <w:sz w:val="22"/>
          <w:lang w:val="hu-HU" w:eastAsia="en-US"/>
        </w:rPr>
        <w:tab/>
      </w:r>
      <w:r>
        <w:rPr>
          <w:rFonts w:cs="Calibri"/>
          <w:color w:val="000000"/>
          <w:sz w:val="22"/>
          <w:lang w:val="hu-HU" w:eastAsia="en-US"/>
        </w:rPr>
        <w:tab/>
      </w:r>
      <w:r>
        <w:rPr>
          <w:rFonts w:cs="Calibri"/>
          <w:color w:val="000000"/>
          <w:sz w:val="22"/>
          <w:lang w:val="hu-HU" w:eastAsia="en-US"/>
        </w:rPr>
        <w:tab/>
      </w:r>
      <w:r>
        <w:rPr>
          <w:rFonts w:cs="Calibri"/>
          <w:color w:val="000000"/>
          <w:sz w:val="22"/>
          <w:lang w:val="hu-HU" w:eastAsia="en-US"/>
        </w:rPr>
        <w:t xml:space="preserve">    </w:t>
      </w:r>
    </w:p>
    <w:p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2"/>
          <w:lang w:val="hu-HU" w:eastAsia="en-US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2"/>
          <w:lang w:val="hu-HU" w:eastAsia="en-US"/>
        </w:rPr>
      </w:pPr>
    </w:p>
    <w:p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2"/>
          <w:lang w:val="hu-HU" w:eastAsia="en-US"/>
        </w:rPr>
      </w:pPr>
      <w:r>
        <w:rPr>
          <w:rFonts w:hint="default"/>
          <w:lang w:val="hu-HU"/>
        </w:rPr>
        <w:t xml:space="preserve">                                 </w:t>
      </w:r>
      <w:r>
        <w:drawing>
          <wp:inline distT="0" distB="0" distL="114300" distR="114300">
            <wp:extent cx="2059305" cy="609600"/>
            <wp:effectExtent l="0" t="0" r="1714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hu-HU"/>
        </w:rPr>
        <w:t xml:space="preserve">                </w:t>
      </w:r>
      <w:r>
        <w:drawing>
          <wp:inline distT="0" distB="0" distL="114300" distR="114300">
            <wp:extent cx="1325245" cy="372745"/>
            <wp:effectExtent l="0" t="0" r="8255" b="825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22"/>
          <w:lang w:val="hu-HU" w:eastAsia="en-US"/>
        </w:rPr>
      </w:pPr>
    </w:p>
    <w:p>
      <w:pPr>
        <w:autoSpaceDE w:val="0"/>
        <w:autoSpaceDN w:val="0"/>
        <w:adjustRightInd w:val="0"/>
        <w:spacing w:after="0"/>
        <w:ind w:firstLine="2349" w:firstLineChars="900"/>
        <w:rPr>
          <w:rFonts w:cs="Calibri"/>
          <w:b/>
          <w:color w:val="000000"/>
          <w:sz w:val="26"/>
          <w:szCs w:val="26"/>
          <w:lang w:val="hu-HU" w:eastAsia="en-US"/>
        </w:rPr>
      </w:pPr>
      <w:r>
        <w:rPr>
          <w:rFonts w:cs="Calibri"/>
          <w:b/>
          <w:color w:val="000000"/>
          <w:sz w:val="26"/>
          <w:szCs w:val="26"/>
          <w:lang w:val="hu-HU" w:eastAsia="en-US"/>
        </w:rPr>
        <w:t xml:space="preserve">Selmeczi Tibor                </w:t>
      </w:r>
      <w:r>
        <w:rPr>
          <w:rFonts w:hint="default" w:cs="Calibri"/>
          <w:b/>
          <w:color w:val="000000"/>
          <w:sz w:val="26"/>
          <w:szCs w:val="26"/>
          <w:lang w:val="hu-HU" w:eastAsia="en-US"/>
        </w:rPr>
        <w:tab/>
      </w:r>
      <w:r>
        <w:rPr>
          <w:rFonts w:hint="default" w:cs="Calibri"/>
          <w:b/>
          <w:color w:val="000000"/>
          <w:sz w:val="26"/>
          <w:szCs w:val="26"/>
          <w:lang w:val="hu-HU" w:eastAsia="en-US"/>
        </w:rPr>
        <w:tab/>
      </w:r>
      <w:r>
        <w:rPr>
          <w:rFonts w:hint="default" w:cs="Calibri"/>
          <w:b/>
          <w:color w:val="000000"/>
          <w:sz w:val="26"/>
          <w:szCs w:val="26"/>
          <w:lang w:val="hu-HU" w:eastAsia="en-US"/>
        </w:rPr>
        <w:t xml:space="preserve">  </w:t>
      </w:r>
      <w:r>
        <w:rPr>
          <w:rFonts w:cs="Calibri"/>
          <w:b/>
          <w:color w:val="000000"/>
          <w:sz w:val="26"/>
          <w:szCs w:val="26"/>
          <w:lang w:val="hu-HU" w:eastAsia="en-US"/>
        </w:rPr>
        <w:t>Gáborján Rita</w:t>
      </w:r>
    </w:p>
    <w:p>
      <w:pPr>
        <w:autoSpaceDE w:val="0"/>
        <w:autoSpaceDN w:val="0"/>
        <w:adjustRightInd w:val="0"/>
        <w:spacing w:after="0"/>
        <w:ind w:firstLine="2860" w:firstLineChars="1100"/>
        <w:rPr>
          <w:rFonts w:cs="Calibri"/>
          <w:color w:val="000000"/>
          <w:sz w:val="26"/>
          <w:szCs w:val="26"/>
          <w:lang w:val="hu-HU" w:eastAsia="en-US"/>
        </w:rPr>
      </w:pPr>
      <w:r>
        <w:rPr>
          <w:rFonts w:cs="Calibri"/>
          <w:color w:val="000000"/>
          <w:sz w:val="26"/>
          <w:szCs w:val="26"/>
          <w:lang w:val="hu-HU" w:eastAsia="en-US"/>
        </w:rPr>
        <w:t xml:space="preserve">elnök    </w:t>
      </w:r>
      <w:r>
        <w:rPr>
          <w:rFonts w:cs="Calibri"/>
          <w:color w:val="000000"/>
          <w:sz w:val="26"/>
          <w:szCs w:val="26"/>
          <w:lang w:val="hu-HU" w:eastAsia="en-US"/>
        </w:rPr>
        <w:tab/>
      </w:r>
      <w:r>
        <w:rPr>
          <w:rFonts w:hint="default" w:cs="Calibri"/>
          <w:color w:val="000000"/>
          <w:sz w:val="26"/>
          <w:szCs w:val="26"/>
          <w:lang w:val="hu-HU" w:eastAsia="en-US"/>
        </w:rPr>
        <w:t xml:space="preserve">                               </w:t>
      </w:r>
      <w:r>
        <w:rPr>
          <w:rFonts w:cs="Calibri"/>
          <w:color w:val="000000"/>
          <w:sz w:val="26"/>
          <w:szCs w:val="26"/>
          <w:lang w:val="hu-HU" w:eastAsia="en-US"/>
        </w:rPr>
        <w:t>társelnök</w:t>
      </w:r>
    </w:p>
    <w:p>
      <w:pPr>
        <w:autoSpaceDE w:val="0"/>
        <w:autoSpaceDN w:val="0"/>
        <w:adjustRightInd w:val="0"/>
        <w:spacing w:after="0"/>
        <w:rPr>
          <w:rFonts w:cs="Calibri"/>
          <w:color w:val="000000"/>
          <w:sz w:val="26"/>
          <w:szCs w:val="26"/>
          <w:lang w:val="hu-HU" w:eastAsia="en-US"/>
        </w:rPr>
      </w:pPr>
    </w:p>
    <w:p>
      <w:pPr>
        <w:autoSpaceDE w:val="0"/>
        <w:autoSpaceDN w:val="0"/>
        <w:adjustRightInd w:val="0"/>
        <w:spacing w:after="0"/>
        <w:rPr>
          <w:rFonts w:cs="Calibri"/>
          <w:color w:val="000000"/>
          <w:sz w:val="26"/>
          <w:szCs w:val="26"/>
          <w:lang w:val="hu-HU" w:eastAsia="en-US"/>
        </w:rPr>
      </w:pPr>
      <w:r>
        <w:rPr>
          <w:rFonts w:cs="Calibri"/>
          <w:color w:val="000000"/>
          <w:sz w:val="26"/>
          <w:szCs w:val="26"/>
          <w:lang w:val="hu-HU" w:eastAsia="en-US"/>
        </w:rPr>
        <w:tab/>
      </w:r>
      <w:r>
        <w:rPr>
          <w:rFonts w:cs="Calibri"/>
          <w:color w:val="000000"/>
          <w:sz w:val="26"/>
          <w:szCs w:val="26"/>
          <w:lang w:val="hu-HU" w:eastAsia="en-US"/>
        </w:rPr>
        <w:tab/>
      </w:r>
      <w:r>
        <w:rPr>
          <w:rFonts w:cs="Calibri"/>
          <w:color w:val="000000"/>
          <w:sz w:val="26"/>
          <w:szCs w:val="26"/>
          <w:lang w:val="hu-HU" w:eastAsia="en-US"/>
        </w:rPr>
        <w:tab/>
      </w:r>
      <w:r>
        <w:rPr>
          <w:rFonts w:cs="Calibri"/>
          <w:color w:val="000000"/>
          <w:sz w:val="26"/>
          <w:szCs w:val="26"/>
          <w:lang w:val="hu-HU" w:eastAsia="en-US"/>
        </w:rPr>
        <w:t xml:space="preserve">  </w:t>
      </w:r>
      <w:r>
        <w:rPr>
          <w:rFonts w:cs="Calibri"/>
          <w:color w:val="000000"/>
          <w:sz w:val="26"/>
          <w:szCs w:val="26"/>
          <w:lang w:val="hu-HU" w:eastAsia="en-US"/>
        </w:rPr>
        <w:tab/>
      </w:r>
      <w:r>
        <w:rPr>
          <w:rFonts w:hint="default" w:cs="Calibri"/>
          <w:color w:val="000000"/>
          <w:sz w:val="26"/>
          <w:szCs w:val="26"/>
          <w:lang w:val="hu-HU" w:eastAsia="en-US"/>
        </w:rPr>
        <w:t xml:space="preserve">       </w:t>
      </w:r>
      <w:r>
        <w:rPr>
          <w:rFonts w:cs="Calibri"/>
          <w:color w:val="000000"/>
          <w:sz w:val="26"/>
          <w:szCs w:val="26"/>
          <w:lang w:val="hu-HU" w:eastAsia="en-US"/>
        </w:rPr>
        <w:t>Belvárosi Vívó Sportegyesület</w:t>
      </w:r>
    </w:p>
    <w:p>
      <w:pPr>
        <w:autoSpaceDE w:val="0"/>
        <w:autoSpaceDN w:val="0"/>
        <w:adjustRightInd w:val="0"/>
        <w:spacing w:after="0"/>
        <w:rPr>
          <w:rFonts w:cs="Calibri"/>
          <w:color w:val="000000"/>
          <w:sz w:val="26"/>
          <w:szCs w:val="26"/>
          <w:lang w:val="hu-HU" w:eastAsia="en-US"/>
        </w:rPr>
      </w:pPr>
    </w:p>
    <w:p>
      <w:pPr>
        <w:keepNext w:val="0"/>
        <w:keepLines w:val="0"/>
        <w:widowControl/>
        <w:suppressLineNumbers w:val="0"/>
        <w:bidi w:val="0"/>
        <w:jc w:val="both"/>
        <w:rPr>
          <w:rFonts w:hint="default" w:eastAsia="SimSun" w:cs="SimSun" w:asciiTheme="minorAscii" w:hAnsiTheme="minorAscii"/>
          <w:kern w:val="0"/>
          <w:sz w:val="26"/>
          <w:szCs w:val="26"/>
          <w:lang w:val="hu-H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8F305C"/>
    <w:multiLevelType w:val="singleLevel"/>
    <w:tmpl w:val="F18F305C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A7FA3"/>
    <w:rsid w:val="017211DB"/>
    <w:rsid w:val="03C75248"/>
    <w:rsid w:val="16EF648E"/>
    <w:rsid w:val="17641C07"/>
    <w:rsid w:val="1ACB0F37"/>
    <w:rsid w:val="1C443FDB"/>
    <w:rsid w:val="213200A1"/>
    <w:rsid w:val="268E4B2F"/>
    <w:rsid w:val="2E026153"/>
    <w:rsid w:val="2FB13423"/>
    <w:rsid w:val="34221CEB"/>
    <w:rsid w:val="3630407B"/>
    <w:rsid w:val="365A7FA3"/>
    <w:rsid w:val="3A521287"/>
    <w:rsid w:val="3BA8237C"/>
    <w:rsid w:val="40CD5977"/>
    <w:rsid w:val="46951704"/>
    <w:rsid w:val="486E4D3F"/>
    <w:rsid w:val="4AD463D5"/>
    <w:rsid w:val="5B1E1B99"/>
    <w:rsid w:val="603A1320"/>
    <w:rsid w:val="632142B1"/>
    <w:rsid w:val="63DC7899"/>
    <w:rsid w:val="654F32C7"/>
    <w:rsid w:val="66357062"/>
    <w:rsid w:val="6745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2021-05-31T14:12:00Z</dcterms:created>
  <dc:creator>cityf</dc:creator>
  <cp:lastModifiedBy>cityf</cp:lastModifiedBy>
  <cp:lastPrinted>2021-11-02T16:54:00Z</cp:lastPrinted>
  <dcterms:modified xsi:type="dcterms:W3CDTF">2021-11-11T13:13:32Z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B26EFC60FB7048B99368556D65A4F9E4</vt:lpwstr>
  </property>
</Properties>
</file>